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9D" w:rsidRPr="00BF66F5" w:rsidRDefault="00800D9D" w:rsidP="00800D9D">
      <w:pPr>
        <w:spacing w:line="240" w:lineRule="atLeast"/>
        <w:jc w:val="center"/>
        <w:rPr>
          <w:b/>
          <w:sz w:val="28"/>
          <w:szCs w:val="28"/>
        </w:rPr>
      </w:pPr>
      <w:r w:rsidRPr="00BF66F5">
        <w:rPr>
          <w:b/>
          <w:sz w:val="28"/>
          <w:szCs w:val="28"/>
        </w:rPr>
        <w:t>ОТЧЕТ</w:t>
      </w:r>
    </w:p>
    <w:p w:rsidR="00800D9D" w:rsidRDefault="00800D9D" w:rsidP="00800D9D">
      <w:pPr>
        <w:pStyle w:val="ConsTitle"/>
        <w:spacing w:line="240" w:lineRule="atLeas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F66F5">
        <w:rPr>
          <w:rFonts w:ascii="Times New Roman" w:hAnsi="Times New Roman" w:cs="Times New Roman"/>
          <w:sz w:val="28"/>
          <w:szCs w:val="28"/>
        </w:rPr>
        <w:t>по плану мероприятий по антикоррупционному просвещению</w:t>
      </w:r>
    </w:p>
    <w:p w:rsidR="00800D9D" w:rsidRPr="00BF66F5" w:rsidRDefault="00800D9D" w:rsidP="00800D9D">
      <w:pPr>
        <w:pStyle w:val="ConsTitle"/>
        <w:spacing w:line="240" w:lineRule="atLeast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00D9D" w:rsidRDefault="00800D9D" w:rsidP="00800D9D">
      <w:pPr>
        <w:spacing w:line="240" w:lineRule="atLeast"/>
        <w:jc w:val="center"/>
        <w:rPr>
          <w:b/>
          <w:sz w:val="28"/>
          <w:szCs w:val="28"/>
          <w:u w:val="single"/>
        </w:rPr>
      </w:pPr>
      <w:proofErr w:type="gramStart"/>
      <w:r w:rsidRPr="00BF66F5">
        <w:rPr>
          <w:b/>
          <w:sz w:val="28"/>
          <w:szCs w:val="28"/>
          <w:u w:val="single"/>
        </w:rPr>
        <w:t>за</w:t>
      </w:r>
      <w:proofErr w:type="gramEnd"/>
      <w:r w:rsidRPr="00BF66F5">
        <w:rPr>
          <w:b/>
          <w:sz w:val="28"/>
          <w:szCs w:val="28"/>
          <w:u w:val="single"/>
        </w:rPr>
        <w:t xml:space="preserve"> </w:t>
      </w:r>
      <w:r w:rsidR="00A86D71">
        <w:rPr>
          <w:b/>
          <w:sz w:val="28"/>
          <w:szCs w:val="28"/>
          <w:u w:val="single"/>
        </w:rPr>
        <w:t>12 месяцев</w:t>
      </w:r>
      <w:r w:rsidRPr="00BF66F5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2</w:t>
      </w:r>
      <w:r w:rsidRPr="00BF66F5">
        <w:rPr>
          <w:b/>
          <w:sz w:val="28"/>
          <w:szCs w:val="28"/>
          <w:u w:val="single"/>
        </w:rPr>
        <w:t xml:space="preserve"> года по МКУ «Централизованная бухгалтерия»</w:t>
      </w:r>
    </w:p>
    <w:p w:rsidR="00800D9D" w:rsidRDefault="00800D9D" w:rsidP="00800D9D">
      <w:pPr>
        <w:spacing w:line="240" w:lineRule="atLeast"/>
        <w:jc w:val="both"/>
        <w:rPr>
          <w:b/>
          <w:sz w:val="28"/>
          <w:szCs w:val="28"/>
          <w:u w:val="single"/>
        </w:rPr>
      </w:pPr>
    </w:p>
    <w:tbl>
      <w:tblPr>
        <w:tblStyle w:val="a4"/>
        <w:tblW w:w="14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528"/>
        <w:gridCol w:w="2127"/>
        <w:gridCol w:w="3685"/>
        <w:gridCol w:w="2214"/>
      </w:tblGrid>
      <w:tr w:rsidR="00800D9D" w:rsidRPr="007E52F4" w:rsidTr="003313DC">
        <w:trPr>
          <w:jc w:val="center"/>
        </w:trPr>
        <w:tc>
          <w:tcPr>
            <w:tcW w:w="562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№</w:t>
            </w:r>
          </w:p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proofErr w:type="gramStart"/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п</w:t>
            </w:r>
            <w:proofErr w:type="gramEnd"/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/п</w:t>
            </w:r>
          </w:p>
        </w:tc>
        <w:tc>
          <w:tcPr>
            <w:tcW w:w="5528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Наименование мероприятия Плана</w:t>
            </w:r>
          </w:p>
        </w:tc>
        <w:tc>
          <w:tcPr>
            <w:tcW w:w="2127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sz w:val="25"/>
                <w:szCs w:val="25"/>
              </w:rPr>
              <w:t>Установленный срок исполнения мероприятия Плана</w:t>
            </w:r>
          </w:p>
        </w:tc>
        <w:tc>
          <w:tcPr>
            <w:tcW w:w="3685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Информация </w:t>
            </w: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br/>
              <w:t>о реализации мероприятия</w:t>
            </w:r>
          </w:p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 (проведенная работа)</w:t>
            </w:r>
          </w:p>
        </w:tc>
        <w:tc>
          <w:tcPr>
            <w:tcW w:w="2214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Оценка результатов выполнения мероприятия (результат) </w:t>
            </w:r>
          </w:p>
        </w:tc>
      </w:tr>
      <w:tr w:rsidR="00800D9D" w:rsidRPr="00475742" w:rsidTr="003313DC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5528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2127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4</w:t>
            </w:r>
          </w:p>
        </w:tc>
        <w:tc>
          <w:tcPr>
            <w:tcW w:w="3685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5</w:t>
            </w:r>
          </w:p>
        </w:tc>
        <w:tc>
          <w:tcPr>
            <w:tcW w:w="2214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6</w:t>
            </w:r>
          </w:p>
        </w:tc>
      </w:tr>
      <w:tr w:rsidR="00800D9D" w:rsidRPr="00475742" w:rsidTr="003313DC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5528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Проведение обучения по вопросам исполнения работниками учреждения обязанностей предусмотренных, законом о противодействии коррупции №</w:t>
            </w:r>
            <w:r w:rsidR="00A86D71">
              <w:rPr>
                <w:sz w:val="25"/>
                <w:szCs w:val="25"/>
              </w:rPr>
              <w:t xml:space="preserve"> </w:t>
            </w:r>
            <w:r w:rsidRPr="001C32E2">
              <w:rPr>
                <w:sz w:val="25"/>
                <w:szCs w:val="25"/>
              </w:rPr>
              <w:t>273-ФЗ «О противодействии коррупции»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В течении года</w:t>
            </w:r>
          </w:p>
        </w:tc>
        <w:tc>
          <w:tcPr>
            <w:tcW w:w="3685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Заседани</w:t>
            </w:r>
            <w:r>
              <w:rPr>
                <w:bCs/>
                <w:sz w:val="25"/>
                <w:szCs w:val="25"/>
              </w:rPr>
              <w:t>е</w:t>
            </w:r>
            <w:r w:rsidRPr="001C32E2">
              <w:rPr>
                <w:bCs/>
                <w:sz w:val="25"/>
                <w:szCs w:val="25"/>
              </w:rPr>
              <w:t xml:space="preserve"> проведен</w:t>
            </w:r>
            <w:r>
              <w:rPr>
                <w:bCs/>
                <w:sz w:val="25"/>
                <w:szCs w:val="25"/>
              </w:rPr>
              <w:t>о</w:t>
            </w:r>
            <w:r w:rsidRPr="001C32E2">
              <w:rPr>
                <w:bCs/>
                <w:sz w:val="25"/>
                <w:szCs w:val="25"/>
              </w:rPr>
              <w:t>:</w:t>
            </w:r>
          </w:p>
          <w:p w:rsidR="00800D9D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30.03.2022</w:t>
            </w:r>
            <w:r w:rsidR="009D0C07">
              <w:rPr>
                <w:bCs/>
                <w:sz w:val="25"/>
                <w:szCs w:val="25"/>
              </w:rPr>
              <w:t>,</w:t>
            </w:r>
          </w:p>
          <w:p w:rsidR="00800D9D" w:rsidRDefault="00DF5A29" w:rsidP="009D0C07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                  1</w:t>
            </w:r>
            <w:r w:rsidR="009D0C07">
              <w:rPr>
                <w:bCs/>
                <w:sz w:val="25"/>
                <w:szCs w:val="25"/>
              </w:rPr>
              <w:t>7</w:t>
            </w:r>
            <w:r w:rsidR="00800D9D">
              <w:rPr>
                <w:bCs/>
                <w:sz w:val="25"/>
                <w:szCs w:val="25"/>
              </w:rPr>
              <w:t>.06.2022</w:t>
            </w:r>
            <w:r w:rsidR="00271EFB">
              <w:rPr>
                <w:bCs/>
                <w:sz w:val="25"/>
                <w:szCs w:val="25"/>
              </w:rPr>
              <w:t>,</w:t>
            </w:r>
          </w:p>
          <w:p w:rsidR="00271EFB" w:rsidRDefault="00271EFB" w:rsidP="009D0C07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                  28.09.2022</w:t>
            </w:r>
            <w:r w:rsidR="00A86D71">
              <w:rPr>
                <w:bCs/>
                <w:sz w:val="25"/>
                <w:szCs w:val="25"/>
              </w:rPr>
              <w:t xml:space="preserve">, </w:t>
            </w:r>
          </w:p>
          <w:p w:rsidR="00A86D71" w:rsidRPr="001C32E2" w:rsidRDefault="00A86D71" w:rsidP="009D0C07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                  27.12.2022</w:t>
            </w:r>
          </w:p>
        </w:tc>
        <w:tc>
          <w:tcPr>
            <w:tcW w:w="2214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  <w:tr w:rsidR="00800D9D" w:rsidRPr="00475742" w:rsidTr="003313DC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5528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Ознакомление работников МКУ ЦБ с действую</w:t>
            </w:r>
            <w:r w:rsidR="00A47DF1">
              <w:rPr>
                <w:sz w:val="25"/>
                <w:szCs w:val="25"/>
              </w:rPr>
              <w:t>щим законодательством (изменениями</w:t>
            </w:r>
            <w:r w:rsidRPr="001C32E2">
              <w:rPr>
                <w:sz w:val="25"/>
                <w:szCs w:val="25"/>
              </w:rPr>
              <w:t>) в области противодействия коррупции</w:t>
            </w:r>
          </w:p>
        </w:tc>
        <w:tc>
          <w:tcPr>
            <w:tcW w:w="2127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</w:p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Постоянно</w:t>
            </w:r>
          </w:p>
        </w:tc>
        <w:tc>
          <w:tcPr>
            <w:tcW w:w="3685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Работники ознакомлены с актуальной информацией</w:t>
            </w:r>
          </w:p>
        </w:tc>
        <w:tc>
          <w:tcPr>
            <w:tcW w:w="2214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  <w:tr w:rsidR="00800D9D" w:rsidRPr="00475742" w:rsidTr="003313DC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5528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Проведение разъяснительной работы с работниками по вопросам уплаты налогов физическими лицами, ответственности за неуплату налогов, о необходимости подключения к личному кабинету налогоплательщика в целях получения данных по налогам</w:t>
            </w:r>
          </w:p>
        </w:tc>
        <w:tc>
          <w:tcPr>
            <w:tcW w:w="2127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4</w:t>
            </w:r>
            <w:r w:rsidRPr="001C32E2">
              <w:rPr>
                <w:sz w:val="25"/>
                <w:szCs w:val="25"/>
                <w:lang w:val="en-US"/>
              </w:rPr>
              <w:t xml:space="preserve"> </w:t>
            </w:r>
            <w:r w:rsidRPr="001C32E2">
              <w:rPr>
                <w:sz w:val="25"/>
                <w:szCs w:val="25"/>
              </w:rPr>
              <w:t>квартал</w:t>
            </w:r>
          </w:p>
        </w:tc>
        <w:tc>
          <w:tcPr>
            <w:tcW w:w="3685" w:type="dxa"/>
            <w:vAlign w:val="center"/>
          </w:tcPr>
          <w:p w:rsidR="00800D9D" w:rsidRPr="001C32E2" w:rsidRDefault="00800D9D" w:rsidP="00A86D71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 xml:space="preserve">Заседание </w:t>
            </w:r>
            <w:r w:rsidR="00A86D71">
              <w:rPr>
                <w:bCs/>
                <w:sz w:val="25"/>
                <w:szCs w:val="25"/>
              </w:rPr>
              <w:t>проведено 27.12.2022</w:t>
            </w:r>
          </w:p>
        </w:tc>
        <w:tc>
          <w:tcPr>
            <w:tcW w:w="2214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  <w:tr w:rsidR="00800D9D" w:rsidRPr="00475742" w:rsidTr="003313DC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4</w:t>
            </w:r>
          </w:p>
        </w:tc>
        <w:tc>
          <w:tcPr>
            <w:tcW w:w="5528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Заседание работников по итогам реализации Плана антикоррупционного просвещения на 202</w:t>
            </w:r>
            <w:r>
              <w:rPr>
                <w:sz w:val="25"/>
                <w:szCs w:val="25"/>
              </w:rPr>
              <w:t xml:space="preserve">2 </w:t>
            </w:r>
            <w:r w:rsidRPr="001C32E2">
              <w:rPr>
                <w:sz w:val="25"/>
                <w:szCs w:val="25"/>
              </w:rPr>
              <w:t>год</w:t>
            </w:r>
          </w:p>
        </w:tc>
        <w:tc>
          <w:tcPr>
            <w:tcW w:w="2127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</w:p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декабрь</w:t>
            </w:r>
          </w:p>
        </w:tc>
        <w:tc>
          <w:tcPr>
            <w:tcW w:w="3685" w:type="dxa"/>
            <w:vAlign w:val="center"/>
          </w:tcPr>
          <w:p w:rsidR="00800D9D" w:rsidRPr="001C32E2" w:rsidRDefault="00800D9D" w:rsidP="00A86D71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 xml:space="preserve">Заседание </w:t>
            </w:r>
            <w:r w:rsidR="00A86D71">
              <w:rPr>
                <w:bCs/>
                <w:sz w:val="25"/>
                <w:szCs w:val="25"/>
              </w:rPr>
              <w:t>проведено 27.12.2022</w:t>
            </w:r>
          </w:p>
        </w:tc>
        <w:tc>
          <w:tcPr>
            <w:tcW w:w="2214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</w:tbl>
    <w:p w:rsidR="005F5E38" w:rsidRDefault="005F5E38" w:rsidP="00800D9D"/>
    <w:sectPr w:rsidR="005F5E38" w:rsidSect="00800D9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9D"/>
    <w:rsid w:val="00271EFB"/>
    <w:rsid w:val="005F5E38"/>
    <w:rsid w:val="00800D9D"/>
    <w:rsid w:val="009D0C07"/>
    <w:rsid w:val="00A47DF1"/>
    <w:rsid w:val="00A86D71"/>
    <w:rsid w:val="00D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028D8-6686-4B88-B40B-42223D9A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00D9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800D9D"/>
    <w:pPr>
      <w:spacing w:after="0" w:line="240" w:lineRule="auto"/>
    </w:pPr>
  </w:style>
  <w:style w:type="table" w:styleId="a4">
    <w:name w:val="Table Elegant"/>
    <w:basedOn w:val="a1"/>
    <w:rsid w:val="0080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Инна Александровна</cp:lastModifiedBy>
  <cp:revision>6</cp:revision>
  <dcterms:created xsi:type="dcterms:W3CDTF">2022-06-23T10:53:00Z</dcterms:created>
  <dcterms:modified xsi:type="dcterms:W3CDTF">2023-01-14T08:53:00Z</dcterms:modified>
</cp:coreProperties>
</file>